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CF3A91">
        <w:rPr>
          <w:rFonts w:ascii="Times New Roman" w:hAnsi="Times New Roman" w:cs="Times New Roman"/>
        </w:rPr>
        <w:t xml:space="preserve">специального </w:t>
      </w:r>
      <w:r>
        <w:rPr>
          <w:rFonts w:ascii="Times New Roman" w:hAnsi="Times New Roman" w:cs="Times New Roman"/>
        </w:rPr>
        <w:t>цикла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F3A91">
        <w:rPr>
          <w:rFonts w:ascii="Times New Roman" w:hAnsi="Times New Roman" w:cs="Times New Roman"/>
        </w:rPr>
        <w:t>УСТРОЙСТВО И ТЕХНИЧЕСКОЕ ОБСЛУЖИВАНИЕ ТРАНСПОРТНЫХ СРЕДСТВ КАТЕГОРИИ «В» КАК ОБЪЕКТОВ УПРАВЛЕНИЯ</w:t>
      </w:r>
      <w:r w:rsidR="00C948AD">
        <w:rPr>
          <w:rFonts w:ascii="Times New Roman" w:hAnsi="Times New Roman" w:cs="Times New Roman"/>
        </w:rPr>
        <w:t>»</w:t>
      </w:r>
    </w:p>
    <w:p w:rsidR="00560591" w:rsidRDefault="00560591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DB532F" w:rsidTr="00324AE3">
        <w:tc>
          <w:tcPr>
            <w:tcW w:w="9571" w:type="dxa"/>
            <w:gridSpan w:val="4"/>
          </w:tcPr>
          <w:p w:rsidR="00DB532F" w:rsidRDefault="00DB532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транспортных средств</w:t>
            </w:r>
          </w:p>
        </w:tc>
      </w:tr>
      <w:tr w:rsidR="00B77325" w:rsidTr="00846215">
        <w:tc>
          <w:tcPr>
            <w:tcW w:w="4077" w:type="dxa"/>
          </w:tcPr>
          <w:p w:rsidR="00B77325" w:rsidRDefault="00C3759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транспортных средств категории «В»</w:t>
            </w:r>
          </w:p>
        </w:tc>
        <w:tc>
          <w:tcPr>
            <w:tcW w:w="1985" w:type="dxa"/>
          </w:tcPr>
          <w:p w:rsidR="00B77325" w:rsidRDefault="00C3759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C3759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C3759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F71AF9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1985" w:type="dxa"/>
          </w:tcPr>
          <w:p w:rsidR="00B77325" w:rsidRDefault="00F71AF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F71AF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F71AF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5E141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работа двигателя</w:t>
            </w:r>
          </w:p>
        </w:tc>
        <w:tc>
          <w:tcPr>
            <w:tcW w:w="1985" w:type="dxa"/>
          </w:tcPr>
          <w:p w:rsidR="00B77325" w:rsidRDefault="005E141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5E141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5E141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903" w:rsidTr="00846215">
        <w:tc>
          <w:tcPr>
            <w:tcW w:w="4077" w:type="dxa"/>
          </w:tcPr>
          <w:p w:rsidR="00467903" w:rsidRDefault="00467903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трансмиссии</w:t>
            </w:r>
          </w:p>
        </w:tc>
        <w:tc>
          <w:tcPr>
            <w:tcW w:w="1985" w:type="dxa"/>
          </w:tcPr>
          <w:p w:rsidR="00467903" w:rsidRDefault="0046790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67903" w:rsidRDefault="0046790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467903" w:rsidRDefault="0046790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903" w:rsidTr="00846215">
        <w:tc>
          <w:tcPr>
            <w:tcW w:w="4077" w:type="dxa"/>
          </w:tcPr>
          <w:p w:rsidR="00467903" w:rsidRDefault="00A42D0A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 состав ходовой части</w:t>
            </w:r>
          </w:p>
        </w:tc>
        <w:tc>
          <w:tcPr>
            <w:tcW w:w="1985" w:type="dxa"/>
          </w:tcPr>
          <w:p w:rsidR="00467903" w:rsidRDefault="00A42D0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67903" w:rsidRDefault="00A42D0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467903" w:rsidRDefault="00A42D0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903" w:rsidTr="00846215">
        <w:tc>
          <w:tcPr>
            <w:tcW w:w="4077" w:type="dxa"/>
          </w:tcPr>
          <w:p w:rsidR="00467903" w:rsidRDefault="00C757DB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 и принцип работы тормозных систем</w:t>
            </w:r>
          </w:p>
        </w:tc>
        <w:tc>
          <w:tcPr>
            <w:tcW w:w="1985" w:type="dxa"/>
          </w:tcPr>
          <w:p w:rsidR="00467903" w:rsidRDefault="00C757DB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67903" w:rsidRDefault="00C757DB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467903" w:rsidRDefault="00C757DB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AA4" w:rsidTr="00846215">
        <w:tc>
          <w:tcPr>
            <w:tcW w:w="4077" w:type="dxa"/>
          </w:tcPr>
          <w:p w:rsidR="00BF0AA4" w:rsidRDefault="00BF0AA4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1985" w:type="dxa"/>
          </w:tcPr>
          <w:p w:rsidR="00BF0AA4" w:rsidRDefault="00BF0A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F0AA4" w:rsidRDefault="00BF0A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F0AA4" w:rsidRDefault="00BF0A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AA4" w:rsidTr="00846215">
        <w:tc>
          <w:tcPr>
            <w:tcW w:w="4077" w:type="dxa"/>
          </w:tcPr>
          <w:p w:rsidR="00BF0AA4" w:rsidRDefault="005E1D67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системы помощи водителю</w:t>
            </w:r>
          </w:p>
        </w:tc>
        <w:tc>
          <w:tcPr>
            <w:tcW w:w="1985" w:type="dxa"/>
          </w:tcPr>
          <w:p w:rsidR="00BF0AA4" w:rsidRDefault="005E1D6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F0AA4" w:rsidRDefault="005E1D6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F0AA4" w:rsidRDefault="005E1D6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AA4" w:rsidTr="00846215">
        <w:tc>
          <w:tcPr>
            <w:tcW w:w="4077" w:type="dxa"/>
          </w:tcPr>
          <w:p w:rsidR="00BF0AA4" w:rsidRDefault="00112F8C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и потребители электрической энергии</w:t>
            </w:r>
          </w:p>
        </w:tc>
        <w:tc>
          <w:tcPr>
            <w:tcW w:w="1985" w:type="dxa"/>
          </w:tcPr>
          <w:p w:rsidR="00BF0AA4" w:rsidRDefault="00112F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F0AA4" w:rsidRDefault="00112F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F0AA4" w:rsidRDefault="00112F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265" w:rsidTr="00846215">
        <w:tc>
          <w:tcPr>
            <w:tcW w:w="4077" w:type="dxa"/>
          </w:tcPr>
          <w:p w:rsidR="00E77265" w:rsidRDefault="00E77265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прицепов и тягово-сцепных устройств</w:t>
            </w:r>
          </w:p>
        </w:tc>
        <w:tc>
          <w:tcPr>
            <w:tcW w:w="1985" w:type="dxa"/>
          </w:tcPr>
          <w:p w:rsidR="00E77265" w:rsidRDefault="00E7726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7265" w:rsidRDefault="00E7726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E77265" w:rsidRDefault="00E7726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265" w:rsidTr="00846215">
        <w:tc>
          <w:tcPr>
            <w:tcW w:w="4077" w:type="dxa"/>
          </w:tcPr>
          <w:p w:rsidR="00E77265" w:rsidRDefault="00305339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1985" w:type="dxa"/>
          </w:tcPr>
          <w:p w:rsidR="00E77265" w:rsidRDefault="0030533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E77265" w:rsidRDefault="0030533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6" w:type="dxa"/>
          </w:tcPr>
          <w:p w:rsidR="00E77265" w:rsidRDefault="0030533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0B2" w:rsidTr="00C91D4C">
        <w:tc>
          <w:tcPr>
            <w:tcW w:w="9571" w:type="dxa"/>
            <w:gridSpan w:val="4"/>
          </w:tcPr>
          <w:p w:rsidR="008000B2" w:rsidRDefault="008000B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</w:tr>
      <w:tr w:rsidR="008000B2" w:rsidTr="00846215">
        <w:tc>
          <w:tcPr>
            <w:tcW w:w="4077" w:type="dxa"/>
          </w:tcPr>
          <w:p w:rsidR="008000B2" w:rsidRDefault="00BB12EA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технического обслуживания</w:t>
            </w:r>
          </w:p>
        </w:tc>
        <w:tc>
          <w:tcPr>
            <w:tcW w:w="1985" w:type="dxa"/>
          </w:tcPr>
          <w:p w:rsidR="008000B2" w:rsidRDefault="00BB12E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000B2" w:rsidRDefault="00BB12E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8000B2" w:rsidRDefault="00BB12E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0B2" w:rsidTr="00846215">
        <w:tc>
          <w:tcPr>
            <w:tcW w:w="4077" w:type="dxa"/>
          </w:tcPr>
          <w:p w:rsidR="008000B2" w:rsidRDefault="00CD7940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безопасности и защиты окружающей среды при эксплуатации транспортного средства</w:t>
            </w:r>
          </w:p>
        </w:tc>
        <w:tc>
          <w:tcPr>
            <w:tcW w:w="1985" w:type="dxa"/>
          </w:tcPr>
          <w:p w:rsidR="008000B2" w:rsidRDefault="00CD79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000B2" w:rsidRDefault="00CD79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8000B2" w:rsidRDefault="00CD79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0B2" w:rsidTr="00846215">
        <w:tc>
          <w:tcPr>
            <w:tcW w:w="4077" w:type="dxa"/>
          </w:tcPr>
          <w:p w:rsidR="008000B2" w:rsidRPr="004A7C67" w:rsidRDefault="005973C7" w:rsidP="000C6BCE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Устранение неисправностей</w:t>
            </w:r>
            <w:proofErr w:type="gramStart"/>
            <w:r w:rsidR="004A7C67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8000B2" w:rsidRDefault="005973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000B2" w:rsidRDefault="005973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000B2" w:rsidRDefault="005973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00B2" w:rsidTr="00846215">
        <w:tc>
          <w:tcPr>
            <w:tcW w:w="4077" w:type="dxa"/>
          </w:tcPr>
          <w:p w:rsidR="008000B2" w:rsidRDefault="006B144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1985" w:type="dxa"/>
          </w:tcPr>
          <w:p w:rsidR="008000B2" w:rsidRDefault="006B144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000B2" w:rsidRDefault="006B1448" w:rsidP="006B1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8000B2" w:rsidRDefault="006B144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A0614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B77325" w:rsidRDefault="00A0614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6" w:type="dxa"/>
          </w:tcPr>
          <w:p w:rsidR="00B77325" w:rsidRDefault="00A0614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F96540" w:rsidRPr="004A7C67" w:rsidRDefault="004A7C67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Практическое занятие проводится на учебном транспортном средстве.</w:t>
      </w: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D5330" w:rsidRPr="00F76D96" w:rsidRDefault="007D5330" w:rsidP="007D5330">
      <w:pPr>
        <w:pStyle w:val="a4"/>
        <w:shd w:val="clear" w:color="auto" w:fill="auto"/>
        <w:spacing w:before="100" w:beforeAutospacing="1" w:after="100" w:afterAutospacing="1" w:line="23" w:lineRule="atLeast"/>
        <w:ind w:left="20" w:firstLine="720"/>
        <w:jc w:val="center"/>
        <w:rPr>
          <w:rFonts w:ascii="Times New Roman" w:hAnsi="Times New Roman"/>
          <w:b/>
          <w:sz w:val="24"/>
          <w:szCs w:val="24"/>
        </w:rPr>
      </w:pPr>
      <w:r w:rsidRPr="00F76D96">
        <w:rPr>
          <w:rStyle w:val="10pt"/>
          <w:rFonts w:ascii="Times New Roman" w:hAnsi="Times New Roman"/>
          <w:b/>
          <w:color w:val="000000"/>
          <w:sz w:val="24"/>
          <w:szCs w:val="24"/>
        </w:rPr>
        <w:lastRenderedPageBreak/>
        <w:t>Устройство транспортных средств.</w:t>
      </w:r>
    </w:p>
    <w:p w:rsidR="007D5330" w:rsidRPr="007D5330" w:rsidRDefault="007D5330" w:rsidP="007D5330">
      <w:pPr>
        <w:pStyle w:val="a4"/>
        <w:shd w:val="clear" w:color="auto" w:fill="auto"/>
        <w:spacing w:before="100" w:beforeAutospacing="1" w:after="100" w:afterAutospacing="1" w:line="23" w:lineRule="atLeast"/>
        <w:ind w:left="23" w:right="23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 w:rsidRPr="007D5330">
        <w:rPr>
          <w:rStyle w:val="10pt"/>
          <w:rFonts w:ascii="Times New Roman" w:hAnsi="Times New Roman"/>
          <w:color w:val="000000"/>
          <w:sz w:val="24"/>
          <w:szCs w:val="24"/>
        </w:rPr>
        <w:t xml:space="preserve">   Общее устройство транспортных средств категории «В»: назначение и общее устройство 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классификация транспортных средств по типу двигателя, общей компоновке и типу кузова.</w:t>
      </w:r>
    </w:p>
    <w:p w:rsidR="00983D46" w:rsidRDefault="00983D46" w:rsidP="00983D46">
      <w:pPr>
        <w:pStyle w:val="a4"/>
        <w:shd w:val="clear" w:color="auto" w:fill="auto"/>
        <w:tabs>
          <w:tab w:val="left" w:pos="7057"/>
          <w:tab w:val="right" w:pos="10265"/>
        </w:tabs>
        <w:spacing w:before="100" w:beforeAutospacing="1" w:after="100" w:afterAutospacing="1" w:line="288" w:lineRule="auto"/>
        <w:ind w:left="20" w:right="2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>шумоизоляция</w:t>
      </w:r>
      <w:proofErr w:type="spellEnd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 xml:space="preserve">; остекление; люки; противосолнечные козырьки; замки дверей; стеклоподъемники; сцепное устройство); системы обеспечения комфортных условий для водителя и пассажиров; системы очистки и обогрева стёкол; очистители и </w:t>
      </w:r>
      <w:proofErr w:type="spellStart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>омыватели</w:t>
      </w:r>
      <w:proofErr w:type="spellEnd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 xml:space="preserve"> фар головного света; системы регулировки и обогрева зеркал заднего вида;</w:t>
      </w:r>
      <w:proofErr w:type="gramEnd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>низкозамерзающие жидкости;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</w:t>
      </w:r>
      <w:proofErr w:type="gramEnd"/>
      <w:r w:rsidRPr="00463E90">
        <w:rPr>
          <w:rStyle w:val="10pt"/>
          <w:rFonts w:ascii="Times New Roman" w:hAnsi="Times New Roman"/>
          <w:color w:val="000000"/>
          <w:sz w:val="24"/>
          <w:szCs w:val="24"/>
        </w:rPr>
        <w:t xml:space="preserve">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CD42C7" w:rsidRDefault="00CD42C7" w:rsidP="00CD42C7">
      <w:pPr>
        <w:pStyle w:val="a4"/>
        <w:shd w:val="clear" w:color="auto" w:fill="auto"/>
        <w:tabs>
          <w:tab w:val="left" w:pos="6701"/>
        </w:tabs>
        <w:spacing w:before="100" w:beforeAutospacing="1" w:after="100" w:afterAutospacing="1" w:line="288" w:lineRule="auto"/>
        <w:ind w:left="2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E6346F">
        <w:rPr>
          <w:rStyle w:val="10pt"/>
          <w:rFonts w:ascii="Times New Roman" w:hAnsi="Times New Roman"/>
          <w:color w:val="000000"/>
          <w:sz w:val="24"/>
          <w:szCs w:val="24"/>
        </w:rPr>
        <w:t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Pr="00E6346F">
        <w:rPr>
          <w:rStyle w:val="10pt"/>
          <w:rFonts w:ascii="Times New Roman" w:hAnsi="Times New Roman"/>
          <w:color w:val="000000"/>
          <w:sz w:val="24"/>
          <w:szCs w:val="24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9A5A41" w:rsidRPr="00D46C45" w:rsidRDefault="009A5A41" w:rsidP="009A5A41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proofErr w:type="gramStart"/>
      <w:r w:rsidRPr="00D46C45">
        <w:rPr>
          <w:rStyle w:val="10pt"/>
          <w:rFonts w:ascii="Times New Roman" w:hAnsi="Times New Roman"/>
          <w:color w:val="000000"/>
          <w:sz w:val="24"/>
          <w:szCs w:val="24"/>
        </w:rPr>
        <w:t>Общее устройство трансмиссии: схемы трансмиссии транспортных средств категории «В»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</w:t>
      </w:r>
      <w:proofErr w:type="gramEnd"/>
      <w:r w:rsidRPr="00D46C45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46C45">
        <w:rPr>
          <w:rStyle w:val="10pt"/>
          <w:rFonts w:ascii="Times New Roman" w:hAnsi="Times New Roman"/>
          <w:color w:val="000000"/>
          <w:sz w:val="24"/>
          <w:szCs w:val="24"/>
        </w:rPr>
        <w:t>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</w:t>
      </w:r>
      <w:proofErr w:type="gramEnd"/>
      <w:r w:rsidRPr="00D46C45">
        <w:rPr>
          <w:rStyle w:val="10pt"/>
          <w:rFonts w:ascii="Times New Roman" w:hAnsi="Times New Roman"/>
          <w:color w:val="000000"/>
          <w:sz w:val="24"/>
          <w:szCs w:val="24"/>
        </w:rPr>
        <w:t xml:space="preserve"> назначение и общее устройство раздаточной коробки; назначение, устройство и работа коробки отбора мощности; устройство</w:t>
      </w:r>
      <w:r w:rsidRPr="00E225A4">
        <w:rPr>
          <w:rStyle w:val="10pt"/>
          <w:color w:val="000000"/>
          <w:sz w:val="24"/>
          <w:szCs w:val="24"/>
        </w:rPr>
        <w:t xml:space="preserve"> </w:t>
      </w:r>
      <w:r w:rsidRPr="00D46C45">
        <w:rPr>
          <w:rStyle w:val="10pt"/>
          <w:rFonts w:ascii="Times New Roman" w:hAnsi="Times New Roman"/>
          <w:color w:val="000000"/>
          <w:sz w:val="24"/>
          <w:szCs w:val="24"/>
        </w:rPr>
        <w:t>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E456C8" w:rsidRPr="00706B97" w:rsidRDefault="00E456C8" w:rsidP="00E456C8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706B97">
        <w:rPr>
          <w:rStyle w:val="10pt"/>
          <w:rFonts w:ascii="Times New Roman" w:hAnsi="Times New Roman"/>
          <w:color w:val="000000"/>
          <w:sz w:val="24"/>
          <w:szCs w:val="24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автомобиле конструкции автомобильных шин, их устройство и маркировка; летние и зимние автомобильные шины;</w:t>
      </w:r>
      <w:proofErr w:type="gramEnd"/>
      <w:r w:rsidRPr="00706B97">
        <w:rPr>
          <w:rStyle w:val="10pt"/>
          <w:rFonts w:ascii="Times New Roman" w:hAnsi="Times New Roman"/>
          <w:color w:val="000000"/>
          <w:sz w:val="24"/>
          <w:szCs w:val="24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1A76F7" w:rsidRPr="007C6A27" w:rsidRDefault="001A76F7" w:rsidP="001A76F7">
      <w:pPr>
        <w:pStyle w:val="a4"/>
        <w:shd w:val="clear" w:color="auto" w:fill="auto"/>
        <w:spacing w:before="100" w:beforeAutospacing="1" w:after="100" w:afterAutospacing="1" w:line="288" w:lineRule="auto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Pr="007C6A27">
        <w:rPr>
          <w:rStyle w:val="10pt"/>
          <w:rFonts w:ascii="Times New Roman" w:hAnsi="Times New Roman"/>
          <w:color w:val="000000"/>
          <w:sz w:val="24"/>
          <w:szCs w:val="24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B31D8C" w:rsidRPr="00E61B3E" w:rsidRDefault="00B31D8C" w:rsidP="00B31D8C">
      <w:pPr>
        <w:pStyle w:val="a4"/>
        <w:shd w:val="clear" w:color="auto" w:fill="auto"/>
        <w:spacing w:before="100" w:beforeAutospacing="1" w:after="100" w:afterAutospacing="1" w:line="288" w:lineRule="auto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E61B3E">
        <w:rPr>
          <w:rStyle w:val="10pt"/>
          <w:rFonts w:ascii="Times New Roman" w:hAnsi="Times New Roman"/>
          <w:color w:val="000000"/>
          <w:sz w:val="24"/>
          <w:szCs w:val="24"/>
        </w:rPr>
        <w:t xml:space="preserve"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</w:t>
      </w:r>
      <w:r w:rsidRPr="00E61B3E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E61B3E">
        <w:rPr>
          <w:rStyle w:val="10pt"/>
          <w:rFonts w:ascii="Times New Roman" w:hAnsi="Times New Roman"/>
          <w:color w:val="000000"/>
          <w:sz w:val="24"/>
          <w:szCs w:val="24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5205DD" w:rsidRPr="009849D3" w:rsidRDefault="005205DD" w:rsidP="005205DD">
      <w:pPr>
        <w:pStyle w:val="a4"/>
        <w:shd w:val="clear" w:color="auto" w:fill="auto"/>
        <w:spacing w:before="100" w:beforeAutospacing="1" w:after="100" w:afterAutospacing="1" w:line="288" w:lineRule="auto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 xml:space="preserve"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>антипробуксовочная</w:t>
      </w:r>
      <w:proofErr w:type="spellEnd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</w:t>
      </w:r>
      <w:proofErr w:type="gramEnd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 xml:space="preserve"> системы - ассистенты водителя (ассистент движения на спуске, ассистент </w:t>
      </w:r>
      <w:proofErr w:type="spellStart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>трогания</w:t>
      </w:r>
      <w:proofErr w:type="spellEnd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 xml:space="preserve"> на подъеме, динамический ассистент </w:t>
      </w:r>
      <w:proofErr w:type="spellStart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>трогания</w:t>
      </w:r>
      <w:proofErr w:type="spellEnd"/>
      <w:r w:rsidRPr="009849D3">
        <w:rPr>
          <w:rStyle w:val="10pt"/>
          <w:rFonts w:ascii="Times New Roman" w:hAnsi="Times New Roman"/>
          <w:color w:val="000000"/>
          <w:sz w:val="24"/>
          <w:szCs w:val="24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:rsidR="0013006C" w:rsidRPr="00D81EDB" w:rsidRDefault="0013006C" w:rsidP="0013006C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D81EDB">
        <w:rPr>
          <w:rStyle w:val="10pt"/>
          <w:rFonts w:ascii="Times New Roman" w:hAnsi="Times New Roman"/>
          <w:color w:val="000000"/>
          <w:sz w:val="24"/>
          <w:szCs w:val="24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</w:t>
      </w:r>
      <w:proofErr w:type="gramEnd"/>
      <w:r w:rsidRPr="00D81EDB">
        <w:rPr>
          <w:rStyle w:val="10pt"/>
          <w:rFonts w:ascii="Times New Roman" w:hAnsi="Times New Roman"/>
          <w:color w:val="000000"/>
          <w:sz w:val="24"/>
          <w:szCs w:val="24"/>
        </w:rPr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2E346C" w:rsidRPr="00FB2373" w:rsidRDefault="002E346C" w:rsidP="002E346C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Pr="00FB2373">
        <w:rPr>
          <w:rStyle w:val="10pt"/>
          <w:rFonts w:ascii="Times New Roman" w:hAnsi="Times New Roman"/>
          <w:color w:val="000000"/>
          <w:sz w:val="24"/>
          <w:szCs w:val="24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01;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145E95" w:rsidRPr="00F76D96" w:rsidRDefault="00145E95" w:rsidP="00145E95">
      <w:pPr>
        <w:pStyle w:val="a4"/>
        <w:shd w:val="clear" w:color="auto" w:fill="auto"/>
        <w:spacing w:before="100" w:beforeAutospacing="1" w:after="100" w:afterAutospacing="1" w:line="288" w:lineRule="auto"/>
        <w:ind w:left="20" w:firstLine="700"/>
        <w:jc w:val="center"/>
        <w:rPr>
          <w:rFonts w:ascii="Times New Roman" w:hAnsi="Times New Roman"/>
          <w:b/>
          <w:sz w:val="24"/>
          <w:szCs w:val="24"/>
        </w:rPr>
      </w:pPr>
      <w:r w:rsidRPr="00F76D96">
        <w:rPr>
          <w:rStyle w:val="10pt"/>
          <w:rFonts w:ascii="Times New Roman" w:hAnsi="Times New Roman"/>
          <w:b/>
          <w:color w:val="000000"/>
          <w:sz w:val="24"/>
          <w:szCs w:val="24"/>
        </w:rPr>
        <w:t xml:space="preserve"> Техническое обслуживание.</w:t>
      </w:r>
    </w:p>
    <w:p w:rsidR="00145E95" w:rsidRPr="009C4775" w:rsidRDefault="00145E95" w:rsidP="00145E95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9C4775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="00AA717C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9C4775">
        <w:rPr>
          <w:rStyle w:val="10pt"/>
          <w:rFonts w:ascii="Times New Roman" w:hAnsi="Times New Roman"/>
          <w:color w:val="000000"/>
          <w:sz w:val="24"/>
          <w:szCs w:val="24"/>
        </w:rPr>
        <w:t xml:space="preserve">Система технического обслуживания: сущность и общая характеристика системы </w:t>
      </w:r>
      <w:r w:rsidRPr="009C4775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9C4775">
        <w:rPr>
          <w:rStyle w:val="10pt"/>
          <w:rFonts w:ascii="Times New Roman" w:hAnsi="Times New Roman"/>
          <w:color w:val="000000"/>
          <w:sz w:val="24"/>
          <w:szCs w:val="24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BD11B8" w:rsidRPr="002F3B17" w:rsidRDefault="00BD11B8" w:rsidP="00BD11B8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2F3B17">
        <w:rPr>
          <w:rStyle w:val="10pt"/>
          <w:rFonts w:ascii="Times New Roman" w:hAnsi="Times New Roman"/>
          <w:color w:val="000000"/>
          <w:sz w:val="24"/>
          <w:szCs w:val="24"/>
        </w:rPr>
        <w:t xml:space="preserve">   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C62357" w:rsidRPr="00EE4500" w:rsidRDefault="00C62357" w:rsidP="00C62357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EE4500">
        <w:rPr>
          <w:rStyle w:val="10pt"/>
          <w:rFonts w:ascii="Times New Roman" w:hAnsi="Times New Roman"/>
          <w:color w:val="000000"/>
          <w:sz w:val="24"/>
          <w:szCs w:val="24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EE4500">
        <w:rPr>
          <w:rStyle w:val="10pt"/>
          <w:rFonts w:ascii="Times New Roman" w:hAnsi="Times New Roman"/>
          <w:color w:val="000000"/>
          <w:sz w:val="24"/>
          <w:szCs w:val="24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9A5A41" w:rsidRPr="00E6346F" w:rsidRDefault="009A5A41" w:rsidP="00CD42C7">
      <w:pPr>
        <w:pStyle w:val="a4"/>
        <w:shd w:val="clear" w:color="auto" w:fill="auto"/>
        <w:tabs>
          <w:tab w:val="left" w:pos="6701"/>
        </w:tabs>
        <w:spacing w:before="100" w:beforeAutospacing="1" w:after="100" w:afterAutospacing="1" w:line="288" w:lineRule="auto"/>
        <w:ind w:left="20"/>
        <w:jc w:val="both"/>
        <w:rPr>
          <w:rFonts w:ascii="Times New Roman" w:hAnsi="Times New Roman"/>
          <w:sz w:val="24"/>
          <w:szCs w:val="24"/>
        </w:rPr>
      </w:pPr>
    </w:p>
    <w:p w:rsidR="00CD42C7" w:rsidRPr="00463E90" w:rsidRDefault="00CD42C7" w:rsidP="00983D46">
      <w:pPr>
        <w:pStyle w:val="a4"/>
        <w:shd w:val="clear" w:color="auto" w:fill="auto"/>
        <w:tabs>
          <w:tab w:val="left" w:pos="7057"/>
          <w:tab w:val="right" w:pos="10265"/>
        </w:tabs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553CE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3068F"/>
    <w:rsid w:val="0033331D"/>
    <w:rsid w:val="00333346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33F2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A7C67"/>
    <w:rsid w:val="004B6E85"/>
    <w:rsid w:val="004C0C97"/>
    <w:rsid w:val="004D79F1"/>
    <w:rsid w:val="004F064A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5E025C"/>
    <w:rsid w:val="005E1418"/>
    <w:rsid w:val="005E1D67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2E58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D29F1"/>
    <w:rsid w:val="007D5330"/>
    <w:rsid w:val="007D5D5D"/>
    <w:rsid w:val="007E0061"/>
    <w:rsid w:val="007E0FD4"/>
    <w:rsid w:val="007E2B78"/>
    <w:rsid w:val="007E6CBE"/>
    <w:rsid w:val="007F1720"/>
    <w:rsid w:val="008000B2"/>
    <w:rsid w:val="0080170B"/>
    <w:rsid w:val="00805598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83D46"/>
    <w:rsid w:val="00992C88"/>
    <w:rsid w:val="009A2672"/>
    <w:rsid w:val="009A5A41"/>
    <w:rsid w:val="009A68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ABB"/>
    <w:rsid w:val="00A62EB9"/>
    <w:rsid w:val="00A76920"/>
    <w:rsid w:val="00A76CEB"/>
    <w:rsid w:val="00A8407B"/>
    <w:rsid w:val="00A90C8E"/>
    <w:rsid w:val="00A96422"/>
    <w:rsid w:val="00A966F1"/>
    <w:rsid w:val="00AA2654"/>
    <w:rsid w:val="00AA717C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6BEB"/>
    <w:rsid w:val="00B96EB7"/>
    <w:rsid w:val="00BB12EA"/>
    <w:rsid w:val="00BB20A8"/>
    <w:rsid w:val="00BB6890"/>
    <w:rsid w:val="00BC766D"/>
    <w:rsid w:val="00BD11B8"/>
    <w:rsid w:val="00BD3865"/>
    <w:rsid w:val="00BD3B2D"/>
    <w:rsid w:val="00BD52B1"/>
    <w:rsid w:val="00BE6BA9"/>
    <w:rsid w:val="00BF04DB"/>
    <w:rsid w:val="00BF0AA4"/>
    <w:rsid w:val="00BF65F3"/>
    <w:rsid w:val="00C00041"/>
    <w:rsid w:val="00C02078"/>
    <w:rsid w:val="00C02501"/>
    <w:rsid w:val="00C076AD"/>
    <w:rsid w:val="00C168FC"/>
    <w:rsid w:val="00C21748"/>
    <w:rsid w:val="00C21E9A"/>
    <w:rsid w:val="00C348CA"/>
    <w:rsid w:val="00C37598"/>
    <w:rsid w:val="00C37A1D"/>
    <w:rsid w:val="00C37F15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47DF"/>
    <w:rsid w:val="00CB4F59"/>
    <w:rsid w:val="00CB6DC7"/>
    <w:rsid w:val="00CB77EE"/>
    <w:rsid w:val="00CC1CBF"/>
    <w:rsid w:val="00CC45F0"/>
    <w:rsid w:val="00CD42C7"/>
    <w:rsid w:val="00CD6F91"/>
    <w:rsid w:val="00CD7067"/>
    <w:rsid w:val="00CD7940"/>
    <w:rsid w:val="00CF3A91"/>
    <w:rsid w:val="00CF46C6"/>
    <w:rsid w:val="00CF52FE"/>
    <w:rsid w:val="00CF7835"/>
    <w:rsid w:val="00D120BD"/>
    <w:rsid w:val="00D125F1"/>
    <w:rsid w:val="00D21481"/>
    <w:rsid w:val="00D23FB6"/>
    <w:rsid w:val="00D250F2"/>
    <w:rsid w:val="00D30790"/>
    <w:rsid w:val="00D33DD8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82BE3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D1042"/>
    <w:rsid w:val="00DD2B73"/>
    <w:rsid w:val="00DD7D11"/>
    <w:rsid w:val="00DE1B1F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456C8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43</cp:revision>
  <cp:lastPrinted>2014-08-26T10:06:00Z</cp:lastPrinted>
  <dcterms:created xsi:type="dcterms:W3CDTF">2014-08-26T09:41:00Z</dcterms:created>
  <dcterms:modified xsi:type="dcterms:W3CDTF">2014-08-26T10:07:00Z</dcterms:modified>
</cp:coreProperties>
</file>